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460" w:rsidRDefault="00215460" w:rsidP="00215460">
      <w:pPr>
        <w:jc w:val="both"/>
        <w:rPr>
          <w:b/>
          <w:bCs/>
          <w:sz w:val="28"/>
          <w:szCs w:val="28"/>
        </w:rPr>
      </w:pPr>
    </w:p>
    <w:p w:rsidR="00215460" w:rsidRPr="00625609" w:rsidRDefault="00215460" w:rsidP="00215460">
      <w:pPr>
        <w:jc w:val="both"/>
        <w:rPr>
          <w:b/>
          <w:bCs/>
          <w:color w:val="0070C0"/>
          <w:sz w:val="28"/>
          <w:szCs w:val="28"/>
        </w:rPr>
      </w:pPr>
    </w:p>
    <w:p w:rsidR="00215460" w:rsidRPr="00625609" w:rsidRDefault="00215460" w:rsidP="00215460">
      <w:pPr>
        <w:jc w:val="both"/>
        <w:rPr>
          <w:b/>
          <w:bCs/>
          <w:color w:val="0070C0"/>
          <w:sz w:val="48"/>
          <w:szCs w:val="48"/>
        </w:rPr>
      </w:pPr>
      <w:r w:rsidRPr="00625609">
        <w:rPr>
          <w:b/>
          <w:bCs/>
          <w:color w:val="0070C0"/>
          <w:sz w:val="48"/>
          <w:szCs w:val="48"/>
        </w:rPr>
        <w:t>AUTOGESTION DES EMOTIONS ET DU STRESS</w:t>
      </w:r>
    </w:p>
    <w:p w:rsidR="00215460" w:rsidRPr="00625609" w:rsidRDefault="00215460" w:rsidP="00215460">
      <w:pPr>
        <w:jc w:val="both"/>
        <w:rPr>
          <w:b/>
          <w:bCs/>
          <w:i/>
          <w:color w:val="0070C0"/>
          <w:sz w:val="28"/>
          <w:szCs w:val="28"/>
        </w:rPr>
      </w:pPr>
      <w:r w:rsidRPr="00625609">
        <w:rPr>
          <w:b/>
          <w:bCs/>
          <w:i/>
          <w:color w:val="0070C0"/>
          <w:sz w:val="28"/>
          <w:szCs w:val="28"/>
        </w:rPr>
        <w:t xml:space="preserve">EMOTIONS, </w:t>
      </w:r>
      <w:r w:rsidR="00033E40" w:rsidRPr="00625609">
        <w:rPr>
          <w:b/>
          <w:bCs/>
          <w:i/>
          <w:color w:val="0070C0"/>
          <w:sz w:val="28"/>
          <w:szCs w:val="28"/>
        </w:rPr>
        <w:t>l’</w:t>
      </w:r>
      <w:r w:rsidRPr="00625609">
        <w:rPr>
          <w:b/>
          <w:bCs/>
          <w:i/>
          <w:color w:val="0070C0"/>
          <w:sz w:val="28"/>
          <w:szCs w:val="28"/>
        </w:rPr>
        <w:t>épicentre de l’individu …</w:t>
      </w:r>
    </w:p>
    <w:p w:rsidR="00215460" w:rsidRPr="00BF333B" w:rsidRDefault="00215460" w:rsidP="00215460">
      <w:pPr>
        <w:jc w:val="both"/>
        <w:rPr>
          <w:b/>
          <w:bCs/>
          <w:sz w:val="28"/>
          <w:szCs w:val="28"/>
        </w:rPr>
      </w:pPr>
      <w:r w:rsidRPr="00BF333B">
        <w:rPr>
          <w:b/>
          <w:bCs/>
          <w:sz w:val="28"/>
          <w:szCs w:val="28"/>
        </w:rPr>
        <w:t>Cette formation vous donnera de bonnes bases afin de développer des compétences émotionnelles. Si on ne sait pas mesurer scientifiquement les émotions, on connaît de mieux en mieux, par l’observation en neurosciences, leur rôle central.</w:t>
      </w:r>
    </w:p>
    <w:p w:rsidR="00215460" w:rsidRPr="00BF333B" w:rsidRDefault="00215460" w:rsidP="00215460">
      <w:pPr>
        <w:jc w:val="both"/>
        <w:rPr>
          <w:b/>
          <w:bCs/>
          <w:sz w:val="28"/>
          <w:szCs w:val="28"/>
        </w:rPr>
      </w:pPr>
      <w:r w:rsidRPr="00BF333B">
        <w:rPr>
          <w:b/>
          <w:bCs/>
          <w:sz w:val="28"/>
          <w:szCs w:val="28"/>
        </w:rPr>
        <w:t>Elles ont un impact sur notre physiologie, notre état d’esprit, notre humeur, prise de décision, rela</w:t>
      </w:r>
      <w:r w:rsidR="00033E40" w:rsidRPr="00BF333B">
        <w:rPr>
          <w:b/>
          <w:bCs/>
          <w:sz w:val="28"/>
          <w:szCs w:val="28"/>
        </w:rPr>
        <w:t>tion aux autres, sur l’ensemble de notre Etre.</w:t>
      </w:r>
    </w:p>
    <w:p w:rsidR="00033E40" w:rsidRPr="00BF333B" w:rsidRDefault="00215460" w:rsidP="00215460">
      <w:pPr>
        <w:jc w:val="both"/>
        <w:rPr>
          <w:b/>
          <w:bCs/>
          <w:sz w:val="28"/>
          <w:szCs w:val="28"/>
        </w:rPr>
      </w:pPr>
      <w:r w:rsidRPr="00BF333B">
        <w:rPr>
          <w:b/>
          <w:bCs/>
          <w:sz w:val="28"/>
          <w:szCs w:val="28"/>
        </w:rPr>
        <w:t xml:space="preserve">Dans le cadre de votre profession, le niveau d’exigence est multiple et de nature différente : volume </w:t>
      </w:r>
      <w:r w:rsidR="00033E40" w:rsidRPr="00BF333B">
        <w:rPr>
          <w:b/>
          <w:bCs/>
          <w:sz w:val="28"/>
          <w:szCs w:val="28"/>
        </w:rPr>
        <w:t xml:space="preserve">et rythme </w:t>
      </w:r>
      <w:r w:rsidRPr="00BF333B">
        <w:rPr>
          <w:b/>
          <w:bCs/>
          <w:sz w:val="28"/>
          <w:szCs w:val="28"/>
        </w:rPr>
        <w:t>de travail, horaires flexibles</w:t>
      </w:r>
      <w:r w:rsidR="00033E40" w:rsidRPr="00BF333B">
        <w:rPr>
          <w:b/>
          <w:bCs/>
          <w:sz w:val="28"/>
          <w:szCs w:val="28"/>
        </w:rPr>
        <w:t>, management, concentration, communication…</w:t>
      </w:r>
    </w:p>
    <w:p w:rsidR="00215460" w:rsidRPr="00BF333B" w:rsidRDefault="00215460" w:rsidP="00033E40">
      <w:pPr>
        <w:jc w:val="both"/>
        <w:rPr>
          <w:b/>
          <w:bCs/>
          <w:sz w:val="28"/>
          <w:szCs w:val="28"/>
        </w:rPr>
      </w:pPr>
      <w:r w:rsidRPr="00BF333B">
        <w:rPr>
          <w:b/>
          <w:bCs/>
          <w:sz w:val="28"/>
          <w:szCs w:val="28"/>
        </w:rPr>
        <w:t xml:space="preserve">La difficulté consiste donc à s’adapter à cet ensemble de contraintes où </w:t>
      </w:r>
      <w:r w:rsidR="00033E40" w:rsidRPr="00BF333B">
        <w:rPr>
          <w:b/>
          <w:bCs/>
          <w:sz w:val="28"/>
          <w:szCs w:val="28"/>
        </w:rPr>
        <w:t>l’</w:t>
      </w:r>
      <w:r w:rsidRPr="00BF333B">
        <w:rPr>
          <w:b/>
          <w:bCs/>
          <w:sz w:val="28"/>
          <w:szCs w:val="28"/>
        </w:rPr>
        <w:t xml:space="preserve">émotionnel s’invite au quotidien. </w:t>
      </w:r>
    </w:p>
    <w:p w:rsidR="006356D9" w:rsidRPr="00BF333B" w:rsidRDefault="00033E40" w:rsidP="00854ECE">
      <w:pPr>
        <w:jc w:val="both"/>
        <w:rPr>
          <w:b/>
          <w:bCs/>
          <w:sz w:val="48"/>
          <w:szCs w:val="48"/>
        </w:rPr>
      </w:pPr>
      <w:r w:rsidRPr="00BF333B">
        <w:rPr>
          <w:b/>
          <w:bCs/>
          <w:sz w:val="28"/>
          <w:szCs w:val="28"/>
        </w:rPr>
        <w:t>C’est la raison d’être de notre formation</w:t>
      </w:r>
    </w:p>
    <w:p w:rsidR="00A9253C" w:rsidRPr="00625609" w:rsidRDefault="00A9253C" w:rsidP="006D608C">
      <w:pPr>
        <w:jc w:val="both"/>
        <w:rPr>
          <w:b/>
          <w:bCs/>
          <w:color w:val="0070C0"/>
          <w:sz w:val="28"/>
          <w:szCs w:val="28"/>
          <w:u w:val="single"/>
        </w:rPr>
      </w:pPr>
    </w:p>
    <w:p w:rsidR="006D608C" w:rsidRPr="00625609" w:rsidRDefault="006D608C" w:rsidP="006D608C">
      <w:pPr>
        <w:jc w:val="both"/>
        <w:rPr>
          <w:b/>
          <w:bCs/>
          <w:color w:val="0070C0"/>
          <w:sz w:val="28"/>
          <w:szCs w:val="28"/>
          <w:u w:val="single"/>
        </w:rPr>
      </w:pPr>
      <w:r w:rsidRPr="00625609">
        <w:rPr>
          <w:b/>
          <w:bCs/>
          <w:color w:val="0070C0"/>
          <w:sz w:val="28"/>
          <w:szCs w:val="28"/>
          <w:u w:val="single"/>
        </w:rPr>
        <w:t>Objectifs pédagogiques</w:t>
      </w:r>
    </w:p>
    <w:p w:rsidR="00033E40" w:rsidRPr="00BF333B" w:rsidRDefault="00033E40" w:rsidP="00033E40">
      <w:pPr>
        <w:pStyle w:val="Paragraphedeliste"/>
        <w:numPr>
          <w:ilvl w:val="0"/>
          <w:numId w:val="3"/>
        </w:numPr>
        <w:jc w:val="both"/>
        <w:rPr>
          <w:b/>
          <w:bCs/>
          <w:sz w:val="28"/>
          <w:szCs w:val="28"/>
        </w:rPr>
      </w:pPr>
      <w:r w:rsidRPr="00BF333B">
        <w:rPr>
          <w:b/>
          <w:bCs/>
          <w:sz w:val="28"/>
          <w:szCs w:val="28"/>
        </w:rPr>
        <w:t>Découvrir des apports théoriques et pratiques en maitrise du stress</w:t>
      </w:r>
    </w:p>
    <w:p w:rsidR="00033E40" w:rsidRPr="00BF333B" w:rsidRDefault="00033E40" w:rsidP="00033E40">
      <w:pPr>
        <w:pStyle w:val="Paragraphedeliste"/>
        <w:numPr>
          <w:ilvl w:val="0"/>
          <w:numId w:val="1"/>
        </w:numPr>
        <w:jc w:val="both"/>
        <w:rPr>
          <w:b/>
          <w:bCs/>
          <w:sz w:val="28"/>
          <w:szCs w:val="28"/>
        </w:rPr>
      </w:pPr>
      <w:r w:rsidRPr="00BF333B">
        <w:rPr>
          <w:b/>
          <w:bCs/>
          <w:sz w:val="28"/>
          <w:szCs w:val="28"/>
        </w:rPr>
        <w:t>Appréhender les 3 types et les 3 phases du stress</w:t>
      </w:r>
    </w:p>
    <w:p w:rsidR="00033E40" w:rsidRPr="00BF333B" w:rsidRDefault="00033E40" w:rsidP="00033E40">
      <w:pPr>
        <w:pStyle w:val="Paragraphedeliste"/>
        <w:numPr>
          <w:ilvl w:val="0"/>
          <w:numId w:val="1"/>
        </w:numPr>
        <w:jc w:val="both"/>
        <w:rPr>
          <w:b/>
          <w:bCs/>
          <w:sz w:val="28"/>
          <w:szCs w:val="28"/>
        </w:rPr>
      </w:pPr>
      <w:r w:rsidRPr="00BF333B">
        <w:rPr>
          <w:b/>
          <w:bCs/>
          <w:sz w:val="28"/>
          <w:szCs w:val="28"/>
        </w:rPr>
        <w:t>Reconnaître les signes « avant-coureurs » d’un stress aigu</w:t>
      </w:r>
    </w:p>
    <w:p w:rsidR="00033E40" w:rsidRPr="00BF333B" w:rsidRDefault="00033E40" w:rsidP="00033E40">
      <w:pPr>
        <w:pStyle w:val="Paragraphedeliste"/>
        <w:numPr>
          <w:ilvl w:val="0"/>
          <w:numId w:val="1"/>
        </w:numPr>
        <w:jc w:val="both"/>
        <w:rPr>
          <w:b/>
          <w:bCs/>
          <w:sz w:val="28"/>
          <w:szCs w:val="28"/>
        </w:rPr>
      </w:pPr>
      <w:r w:rsidRPr="00BF333B">
        <w:rPr>
          <w:b/>
          <w:bCs/>
          <w:sz w:val="28"/>
          <w:szCs w:val="28"/>
        </w:rPr>
        <w:t>Découvrir l’intelligence émotionnelle et ses différents aspects</w:t>
      </w:r>
    </w:p>
    <w:p w:rsidR="00033E40" w:rsidRPr="00BF333B" w:rsidRDefault="00033E40" w:rsidP="00033E40">
      <w:pPr>
        <w:pStyle w:val="Paragraphedeliste"/>
        <w:numPr>
          <w:ilvl w:val="0"/>
          <w:numId w:val="1"/>
        </w:numPr>
        <w:jc w:val="both"/>
        <w:rPr>
          <w:b/>
          <w:bCs/>
          <w:sz w:val="28"/>
          <w:szCs w:val="28"/>
        </w:rPr>
      </w:pPr>
      <w:r w:rsidRPr="00BF333B">
        <w:rPr>
          <w:b/>
          <w:bCs/>
          <w:sz w:val="28"/>
          <w:szCs w:val="28"/>
        </w:rPr>
        <w:t xml:space="preserve">Découvrir les fondements de la communication assertive </w:t>
      </w:r>
    </w:p>
    <w:p w:rsidR="003C6385" w:rsidRPr="00BF333B" w:rsidRDefault="00033E40" w:rsidP="003C6385">
      <w:pPr>
        <w:pStyle w:val="Paragraphedeliste"/>
        <w:numPr>
          <w:ilvl w:val="0"/>
          <w:numId w:val="1"/>
        </w:numPr>
        <w:jc w:val="both"/>
        <w:rPr>
          <w:b/>
          <w:bCs/>
          <w:sz w:val="28"/>
          <w:szCs w:val="28"/>
        </w:rPr>
      </w:pPr>
      <w:r w:rsidRPr="00BF333B">
        <w:rPr>
          <w:b/>
          <w:bCs/>
          <w:sz w:val="28"/>
          <w:szCs w:val="28"/>
        </w:rPr>
        <w:t xml:space="preserve">Définir une palette de pratiques </w:t>
      </w:r>
      <w:r w:rsidR="003C6385" w:rsidRPr="00BF333B">
        <w:rPr>
          <w:b/>
          <w:bCs/>
          <w:sz w:val="28"/>
          <w:szCs w:val="28"/>
        </w:rPr>
        <w:t>permettant de canaliser son stress</w:t>
      </w:r>
    </w:p>
    <w:p w:rsidR="006D608C" w:rsidRPr="00625609" w:rsidRDefault="006D608C" w:rsidP="00A9253C">
      <w:pPr>
        <w:jc w:val="both"/>
        <w:rPr>
          <w:b/>
          <w:bCs/>
          <w:color w:val="0070C0"/>
          <w:sz w:val="28"/>
          <w:szCs w:val="28"/>
          <w:u w:val="single"/>
        </w:rPr>
      </w:pPr>
      <w:r w:rsidRPr="00625609">
        <w:rPr>
          <w:b/>
          <w:bCs/>
          <w:color w:val="0070C0"/>
          <w:sz w:val="28"/>
          <w:szCs w:val="28"/>
          <w:u w:val="single"/>
        </w:rPr>
        <w:t>Objectifs opérationnels</w:t>
      </w:r>
    </w:p>
    <w:p w:rsidR="003C6385" w:rsidRPr="00BF333B" w:rsidRDefault="003C6385" w:rsidP="003C6385">
      <w:pPr>
        <w:pStyle w:val="Paragraphedeliste"/>
        <w:numPr>
          <w:ilvl w:val="0"/>
          <w:numId w:val="2"/>
        </w:numPr>
        <w:jc w:val="both"/>
        <w:rPr>
          <w:b/>
          <w:bCs/>
          <w:sz w:val="28"/>
          <w:szCs w:val="28"/>
        </w:rPr>
      </w:pPr>
      <w:r w:rsidRPr="00BF333B">
        <w:rPr>
          <w:b/>
          <w:bCs/>
          <w:sz w:val="28"/>
          <w:szCs w:val="28"/>
        </w:rPr>
        <w:t>Comprendre la « nature » du stress et sa perception subjective</w:t>
      </w:r>
    </w:p>
    <w:p w:rsidR="003C6385" w:rsidRPr="00BF333B" w:rsidRDefault="003C6385" w:rsidP="003C6385">
      <w:pPr>
        <w:pStyle w:val="Paragraphedeliste"/>
        <w:numPr>
          <w:ilvl w:val="0"/>
          <w:numId w:val="2"/>
        </w:numPr>
        <w:jc w:val="both"/>
        <w:rPr>
          <w:b/>
          <w:bCs/>
          <w:sz w:val="28"/>
          <w:szCs w:val="28"/>
        </w:rPr>
      </w:pPr>
      <w:r w:rsidRPr="00BF333B">
        <w:rPr>
          <w:b/>
          <w:bCs/>
          <w:sz w:val="28"/>
          <w:szCs w:val="28"/>
        </w:rPr>
        <w:t>Découvrir les « circuits » de l’émotion et le lien entre Sentir/Penser/Agir</w:t>
      </w:r>
    </w:p>
    <w:p w:rsidR="003C6385" w:rsidRPr="00BF333B" w:rsidRDefault="003C6385" w:rsidP="003C6385">
      <w:pPr>
        <w:pStyle w:val="Paragraphedeliste"/>
        <w:numPr>
          <w:ilvl w:val="0"/>
          <w:numId w:val="2"/>
        </w:numPr>
        <w:rPr>
          <w:b/>
          <w:bCs/>
          <w:sz w:val="28"/>
          <w:szCs w:val="28"/>
        </w:rPr>
      </w:pPr>
      <w:r w:rsidRPr="00BF333B">
        <w:rPr>
          <w:b/>
          <w:bCs/>
          <w:sz w:val="28"/>
          <w:szCs w:val="28"/>
        </w:rPr>
        <w:t>Développer sa capacité à se « régénérer » rapidement : récupération physique et nerveuse</w:t>
      </w:r>
    </w:p>
    <w:p w:rsidR="003C6385" w:rsidRPr="00BF333B" w:rsidRDefault="003C6385" w:rsidP="003C6385">
      <w:pPr>
        <w:pStyle w:val="Paragraphedeliste"/>
        <w:numPr>
          <w:ilvl w:val="0"/>
          <w:numId w:val="2"/>
        </w:numPr>
        <w:jc w:val="both"/>
        <w:rPr>
          <w:b/>
          <w:bCs/>
          <w:sz w:val="28"/>
          <w:szCs w:val="28"/>
          <w:u w:val="single"/>
        </w:rPr>
      </w:pPr>
      <w:r w:rsidRPr="00BF333B">
        <w:rPr>
          <w:b/>
          <w:bCs/>
          <w:sz w:val="28"/>
          <w:szCs w:val="28"/>
        </w:rPr>
        <w:t>Maitriser la pratique autonome des principaux outils pour faire face au stress professionnel</w:t>
      </w:r>
    </w:p>
    <w:p w:rsidR="003C6385" w:rsidRPr="00BF333B" w:rsidRDefault="003C6385" w:rsidP="00A9253C">
      <w:pPr>
        <w:pStyle w:val="Paragraphedeliste"/>
        <w:numPr>
          <w:ilvl w:val="0"/>
          <w:numId w:val="2"/>
        </w:numPr>
        <w:jc w:val="both"/>
        <w:rPr>
          <w:b/>
          <w:bCs/>
          <w:sz w:val="28"/>
          <w:szCs w:val="28"/>
          <w:u w:val="single"/>
        </w:rPr>
      </w:pPr>
      <w:r w:rsidRPr="00BF333B">
        <w:rPr>
          <w:b/>
          <w:bCs/>
          <w:sz w:val="28"/>
          <w:szCs w:val="28"/>
        </w:rPr>
        <w:t>Acquérir la capacité de cloisonner vie professionnelle / vie personnelle</w:t>
      </w:r>
    </w:p>
    <w:p w:rsidR="003C6385" w:rsidRPr="00395FE2" w:rsidRDefault="003C6385" w:rsidP="00A9253C">
      <w:pPr>
        <w:jc w:val="both"/>
        <w:rPr>
          <w:b/>
          <w:bCs/>
          <w:color w:val="FF0000"/>
          <w:sz w:val="28"/>
          <w:szCs w:val="28"/>
          <w:u w:val="single"/>
        </w:rPr>
      </w:pPr>
    </w:p>
    <w:p w:rsidR="005F7F64" w:rsidRPr="00625609" w:rsidRDefault="005F7F64" w:rsidP="005F7F64">
      <w:pPr>
        <w:spacing w:before="100" w:beforeAutospacing="1" w:after="100" w:afterAutospacing="1" w:line="240" w:lineRule="auto"/>
        <w:rPr>
          <w:rFonts w:eastAsia="Times New Roman" w:cstheme="minorHAnsi"/>
          <w:b/>
          <w:color w:val="0070C0"/>
          <w:sz w:val="28"/>
          <w:szCs w:val="28"/>
          <w:lang w:eastAsia="fr-FR"/>
        </w:rPr>
      </w:pPr>
      <w:proofErr w:type="spellStart"/>
      <w:r w:rsidRPr="00625609">
        <w:rPr>
          <w:rFonts w:eastAsia="Times New Roman" w:cstheme="minorHAnsi"/>
          <w:b/>
          <w:color w:val="0070C0"/>
          <w:sz w:val="28"/>
          <w:szCs w:val="28"/>
          <w:lang w:eastAsia="fr-FR"/>
        </w:rPr>
        <w:lastRenderedPageBreak/>
        <w:t>Pré-requis</w:t>
      </w:r>
      <w:proofErr w:type="spellEnd"/>
      <w:r w:rsidRPr="00625609">
        <w:rPr>
          <w:rFonts w:eastAsia="Times New Roman" w:cstheme="minorHAnsi"/>
          <w:b/>
          <w:color w:val="0070C0"/>
          <w:sz w:val="28"/>
          <w:szCs w:val="28"/>
          <w:lang w:eastAsia="fr-FR"/>
        </w:rPr>
        <w:t xml:space="preserve"> </w:t>
      </w:r>
    </w:p>
    <w:p w:rsidR="003C6385" w:rsidRPr="00BF333B" w:rsidRDefault="00BF333B" w:rsidP="00BF333B">
      <w:pPr>
        <w:numPr>
          <w:ilvl w:val="0"/>
          <w:numId w:val="20"/>
        </w:numPr>
        <w:spacing w:before="100" w:beforeAutospacing="1" w:after="100" w:afterAutospacing="1" w:line="240" w:lineRule="auto"/>
        <w:rPr>
          <w:rFonts w:eastAsia="Times New Roman" w:cstheme="minorHAnsi"/>
          <w:b/>
          <w:sz w:val="28"/>
          <w:szCs w:val="28"/>
          <w:lang w:eastAsia="fr-FR"/>
        </w:rPr>
      </w:pPr>
      <w:r w:rsidRPr="00BC3589">
        <w:rPr>
          <w:rFonts w:eastAsia="Times New Roman" w:cstheme="minorHAnsi"/>
          <w:b/>
          <w:sz w:val="28"/>
          <w:szCs w:val="28"/>
          <w:lang w:eastAsia="fr-FR"/>
        </w:rPr>
        <w:t xml:space="preserve">Les participants </w:t>
      </w:r>
      <w:r w:rsidRPr="003C6385">
        <w:rPr>
          <w:rFonts w:eastAsia="Times New Roman" w:cstheme="minorHAnsi"/>
          <w:b/>
          <w:sz w:val="28"/>
          <w:szCs w:val="28"/>
          <w:lang w:eastAsia="fr-FR"/>
        </w:rPr>
        <w:t xml:space="preserve">doivent être motivés </w:t>
      </w:r>
      <w:r>
        <w:rPr>
          <w:rFonts w:eastAsia="Times New Roman" w:cstheme="minorHAnsi"/>
          <w:b/>
          <w:sz w:val="28"/>
          <w:szCs w:val="28"/>
          <w:lang w:eastAsia="fr-FR"/>
        </w:rPr>
        <w:t>par une intention de maintenir leur équilibre moral et physique dans un univers professionnel exigeant</w:t>
      </w:r>
    </w:p>
    <w:p w:rsidR="005F7F64" w:rsidRPr="00625609" w:rsidRDefault="005F7F64" w:rsidP="003C6385">
      <w:pPr>
        <w:spacing w:before="100" w:beforeAutospacing="1" w:after="100" w:afterAutospacing="1" w:line="240" w:lineRule="auto"/>
        <w:rPr>
          <w:rFonts w:eastAsia="Times New Roman" w:cstheme="minorHAnsi"/>
          <w:b/>
          <w:color w:val="0070C0"/>
          <w:sz w:val="28"/>
          <w:szCs w:val="28"/>
          <w:u w:val="single"/>
          <w:lang w:eastAsia="fr-FR"/>
        </w:rPr>
      </w:pPr>
      <w:r w:rsidRPr="00625609">
        <w:rPr>
          <w:rFonts w:eastAsia="Times New Roman" w:cstheme="minorHAnsi"/>
          <w:b/>
          <w:color w:val="0070C0"/>
          <w:sz w:val="28"/>
          <w:szCs w:val="28"/>
          <w:u w:val="single"/>
          <w:lang w:eastAsia="fr-FR"/>
        </w:rPr>
        <w:t xml:space="preserve">Public </w:t>
      </w:r>
    </w:p>
    <w:p w:rsidR="00BF333B" w:rsidRPr="00BF333B" w:rsidRDefault="00BF333B" w:rsidP="00BF333B">
      <w:pPr>
        <w:pStyle w:val="Paragraphedeliste"/>
        <w:numPr>
          <w:ilvl w:val="0"/>
          <w:numId w:val="20"/>
        </w:numPr>
        <w:spacing w:before="100" w:beforeAutospacing="1" w:after="100" w:afterAutospacing="1" w:line="240" w:lineRule="auto"/>
        <w:rPr>
          <w:rFonts w:eastAsia="Times New Roman" w:cstheme="minorHAnsi"/>
          <w:b/>
          <w:sz w:val="28"/>
          <w:szCs w:val="28"/>
          <w:lang w:eastAsia="fr-FR"/>
        </w:rPr>
      </w:pPr>
      <w:r>
        <w:rPr>
          <w:rFonts w:eastAsia="Times New Roman" w:cstheme="minorHAnsi"/>
          <w:b/>
          <w:sz w:val="28"/>
          <w:szCs w:val="28"/>
          <w:lang w:eastAsia="fr-FR"/>
        </w:rPr>
        <w:t>Tout public : entreprise, salarié ou libéral</w:t>
      </w:r>
    </w:p>
    <w:p w:rsidR="003E1406" w:rsidRPr="00625609" w:rsidRDefault="003E1406" w:rsidP="003E1406">
      <w:pPr>
        <w:spacing w:before="100" w:beforeAutospacing="1" w:after="100" w:afterAutospacing="1" w:line="240" w:lineRule="auto"/>
        <w:rPr>
          <w:rFonts w:eastAsia="Times New Roman" w:cstheme="minorHAnsi"/>
          <w:b/>
          <w:color w:val="0070C0"/>
          <w:sz w:val="28"/>
          <w:szCs w:val="28"/>
          <w:u w:val="single"/>
          <w:lang w:eastAsia="fr-FR"/>
        </w:rPr>
      </w:pPr>
      <w:r w:rsidRPr="00625609">
        <w:rPr>
          <w:rFonts w:eastAsia="Times New Roman" w:cstheme="minorHAnsi"/>
          <w:b/>
          <w:color w:val="0070C0"/>
          <w:sz w:val="28"/>
          <w:szCs w:val="28"/>
          <w:u w:val="single"/>
          <w:lang w:eastAsia="fr-FR"/>
        </w:rPr>
        <w:t xml:space="preserve">Les plus </w:t>
      </w:r>
    </w:p>
    <w:p w:rsidR="005F7F64" w:rsidRPr="00BC3589" w:rsidRDefault="005F7F64" w:rsidP="005F7F64">
      <w:pPr>
        <w:numPr>
          <w:ilvl w:val="0"/>
          <w:numId w:val="12"/>
        </w:numPr>
        <w:spacing w:before="100" w:beforeAutospacing="1" w:after="100" w:afterAutospacing="1" w:line="240" w:lineRule="auto"/>
        <w:rPr>
          <w:rFonts w:eastAsia="Times New Roman" w:cstheme="minorHAnsi"/>
          <w:b/>
          <w:sz w:val="28"/>
          <w:szCs w:val="28"/>
          <w:lang w:eastAsia="fr-FR"/>
        </w:rPr>
      </w:pPr>
      <w:r w:rsidRPr="00BC3589">
        <w:rPr>
          <w:rFonts w:eastAsia="Times New Roman" w:cstheme="minorHAnsi"/>
          <w:b/>
          <w:sz w:val="28"/>
          <w:szCs w:val="28"/>
          <w:lang w:eastAsia="fr-FR"/>
        </w:rPr>
        <w:t>Déclinable en format individuel, intra-entreprise et sur-mesure</w:t>
      </w:r>
    </w:p>
    <w:p w:rsidR="003E1406" w:rsidRPr="00BC3589" w:rsidRDefault="005F7F64" w:rsidP="003E1406">
      <w:pPr>
        <w:numPr>
          <w:ilvl w:val="0"/>
          <w:numId w:val="12"/>
        </w:numPr>
        <w:spacing w:before="100" w:beforeAutospacing="1" w:after="100" w:afterAutospacing="1" w:line="240" w:lineRule="auto"/>
        <w:rPr>
          <w:rFonts w:eastAsia="Times New Roman" w:cstheme="minorHAnsi"/>
          <w:b/>
          <w:sz w:val="28"/>
          <w:szCs w:val="28"/>
          <w:lang w:eastAsia="fr-FR"/>
        </w:rPr>
      </w:pPr>
      <w:r w:rsidRPr="00BC3589">
        <w:rPr>
          <w:rFonts w:eastAsia="Times New Roman" w:cstheme="minorHAnsi"/>
          <w:b/>
          <w:sz w:val="28"/>
          <w:szCs w:val="28"/>
          <w:lang w:eastAsia="fr-FR"/>
        </w:rPr>
        <w:t>Eligible au CPF (sous conditions), intégrant plusieurs capsules</w:t>
      </w:r>
    </w:p>
    <w:p w:rsidR="005F7F64" w:rsidRPr="00625609" w:rsidRDefault="005F7F64" w:rsidP="005F7F64">
      <w:pPr>
        <w:spacing w:before="100" w:beforeAutospacing="1" w:after="100" w:afterAutospacing="1" w:line="240" w:lineRule="auto"/>
        <w:rPr>
          <w:rFonts w:eastAsia="Times New Roman" w:cstheme="minorHAnsi"/>
          <w:b/>
          <w:color w:val="0070C0"/>
          <w:sz w:val="28"/>
          <w:szCs w:val="28"/>
          <w:u w:val="single"/>
          <w:lang w:eastAsia="fr-FR"/>
        </w:rPr>
      </w:pPr>
      <w:r w:rsidRPr="00625609">
        <w:rPr>
          <w:rFonts w:eastAsia="Times New Roman" w:cstheme="minorHAnsi"/>
          <w:b/>
          <w:color w:val="0070C0"/>
          <w:sz w:val="28"/>
          <w:szCs w:val="28"/>
          <w:u w:val="single"/>
          <w:lang w:eastAsia="fr-FR"/>
        </w:rPr>
        <w:t xml:space="preserve">Modalités pédagogiques </w:t>
      </w:r>
    </w:p>
    <w:p w:rsidR="00BF333B" w:rsidRDefault="00BF333B" w:rsidP="00BF333B">
      <w:pPr>
        <w:numPr>
          <w:ilvl w:val="0"/>
          <w:numId w:val="13"/>
        </w:numPr>
        <w:spacing w:before="100" w:beforeAutospacing="1" w:after="100" w:afterAutospacing="1" w:line="240" w:lineRule="auto"/>
        <w:rPr>
          <w:rFonts w:eastAsia="Times New Roman" w:cstheme="minorHAnsi"/>
          <w:b/>
          <w:sz w:val="28"/>
          <w:szCs w:val="28"/>
          <w:lang w:eastAsia="fr-FR"/>
        </w:rPr>
      </w:pPr>
      <w:r w:rsidRPr="00BF333B">
        <w:rPr>
          <w:rFonts w:eastAsia="Times New Roman" w:cstheme="minorHAnsi"/>
          <w:b/>
          <w:sz w:val="28"/>
          <w:szCs w:val="28"/>
          <w:lang w:eastAsia="fr-FR"/>
        </w:rPr>
        <w:t>Témoignages de</w:t>
      </w:r>
      <w:r w:rsidR="005F7F64" w:rsidRPr="00BC3589">
        <w:rPr>
          <w:rFonts w:eastAsia="Times New Roman" w:cstheme="minorHAnsi"/>
          <w:b/>
          <w:sz w:val="28"/>
          <w:szCs w:val="28"/>
          <w:lang w:eastAsia="fr-FR"/>
        </w:rPr>
        <w:t xml:space="preserve"> situations basés sur des situations </w:t>
      </w:r>
      <w:r>
        <w:rPr>
          <w:rFonts w:eastAsia="Times New Roman" w:cstheme="minorHAnsi"/>
          <w:b/>
          <w:sz w:val="28"/>
          <w:szCs w:val="28"/>
          <w:lang w:eastAsia="fr-FR"/>
        </w:rPr>
        <w:t xml:space="preserve"> vécues</w:t>
      </w:r>
    </w:p>
    <w:p w:rsidR="00BF333B" w:rsidRPr="00BF333B" w:rsidRDefault="00BF333B" w:rsidP="00BF333B">
      <w:pPr>
        <w:numPr>
          <w:ilvl w:val="0"/>
          <w:numId w:val="13"/>
        </w:numPr>
        <w:spacing w:before="100" w:beforeAutospacing="1" w:after="100" w:afterAutospacing="1" w:line="240" w:lineRule="auto"/>
        <w:rPr>
          <w:rFonts w:eastAsia="Times New Roman" w:cstheme="minorHAnsi"/>
          <w:b/>
          <w:sz w:val="28"/>
          <w:szCs w:val="28"/>
          <w:lang w:eastAsia="fr-FR"/>
        </w:rPr>
      </w:pPr>
      <w:r>
        <w:rPr>
          <w:rFonts w:eastAsia="Times New Roman" w:cstheme="minorHAnsi"/>
          <w:b/>
          <w:sz w:val="28"/>
          <w:szCs w:val="28"/>
          <w:lang w:eastAsia="fr-FR"/>
        </w:rPr>
        <w:t>Rappel et échange autour des connaissances sur le di-stress</w:t>
      </w:r>
    </w:p>
    <w:p w:rsidR="003E1406" w:rsidRPr="00BF333B" w:rsidRDefault="005F7F64" w:rsidP="005F7F64">
      <w:pPr>
        <w:numPr>
          <w:ilvl w:val="0"/>
          <w:numId w:val="13"/>
        </w:numPr>
        <w:spacing w:before="100" w:beforeAutospacing="1" w:after="100" w:afterAutospacing="1" w:line="240" w:lineRule="auto"/>
        <w:rPr>
          <w:rFonts w:eastAsia="Times New Roman" w:cstheme="minorHAnsi"/>
          <w:b/>
          <w:sz w:val="28"/>
          <w:szCs w:val="28"/>
          <w:lang w:eastAsia="fr-FR"/>
        </w:rPr>
      </w:pPr>
      <w:r w:rsidRPr="00BC3589">
        <w:rPr>
          <w:rFonts w:eastAsia="Times New Roman" w:cstheme="minorHAnsi"/>
          <w:b/>
          <w:sz w:val="28"/>
          <w:szCs w:val="28"/>
          <w:lang w:eastAsia="fr-FR"/>
        </w:rPr>
        <w:t xml:space="preserve">Exercices pratiques de cohérence cardiaque, de sophrologie, </w:t>
      </w:r>
      <w:r w:rsidR="00BF333B">
        <w:rPr>
          <w:rFonts w:eastAsia="Times New Roman" w:cstheme="minorHAnsi"/>
          <w:b/>
          <w:sz w:val="28"/>
          <w:szCs w:val="28"/>
          <w:lang w:eastAsia="fr-FR"/>
        </w:rPr>
        <w:t xml:space="preserve">de Training autogène, d’EFT et </w:t>
      </w:r>
      <w:r w:rsidRPr="00BC3589">
        <w:rPr>
          <w:rFonts w:eastAsia="Times New Roman" w:cstheme="minorHAnsi"/>
          <w:b/>
          <w:sz w:val="28"/>
          <w:szCs w:val="28"/>
          <w:lang w:eastAsia="fr-FR"/>
        </w:rPr>
        <w:t>de méditation</w:t>
      </w:r>
    </w:p>
    <w:p w:rsidR="00A64C79" w:rsidRDefault="00BF333B" w:rsidP="005F7F64">
      <w:pPr>
        <w:numPr>
          <w:ilvl w:val="0"/>
          <w:numId w:val="13"/>
        </w:numPr>
        <w:spacing w:before="100" w:beforeAutospacing="1" w:after="100" w:afterAutospacing="1" w:line="240" w:lineRule="auto"/>
        <w:rPr>
          <w:rFonts w:eastAsia="Times New Roman" w:cstheme="minorHAnsi"/>
          <w:b/>
          <w:sz w:val="28"/>
          <w:szCs w:val="28"/>
          <w:lang w:eastAsia="fr-FR"/>
        </w:rPr>
      </w:pPr>
      <w:r>
        <w:rPr>
          <w:rFonts w:eastAsia="Times New Roman" w:cstheme="minorHAnsi"/>
          <w:b/>
          <w:sz w:val="28"/>
          <w:szCs w:val="28"/>
          <w:lang w:eastAsia="fr-FR"/>
        </w:rPr>
        <w:t>Echanges autour</w:t>
      </w:r>
      <w:r w:rsidR="003E1406">
        <w:rPr>
          <w:rFonts w:eastAsia="Times New Roman" w:cstheme="minorHAnsi"/>
          <w:b/>
          <w:sz w:val="28"/>
          <w:szCs w:val="28"/>
          <w:lang w:eastAsia="fr-FR"/>
        </w:rPr>
        <w:t xml:space="preserve"> du temps</w:t>
      </w:r>
      <w:r w:rsidR="00A64C79">
        <w:rPr>
          <w:rFonts w:eastAsia="Times New Roman" w:cstheme="minorHAnsi"/>
          <w:b/>
          <w:sz w:val="28"/>
          <w:szCs w:val="28"/>
          <w:lang w:eastAsia="fr-FR"/>
        </w:rPr>
        <w:t> </w:t>
      </w:r>
      <w:r>
        <w:rPr>
          <w:rFonts w:eastAsia="Times New Roman" w:cstheme="minorHAnsi"/>
          <w:b/>
          <w:sz w:val="28"/>
          <w:szCs w:val="28"/>
          <w:lang w:eastAsia="fr-FR"/>
        </w:rPr>
        <w:t>(chronos) et le stress</w:t>
      </w:r>
    </w:p>
    <w:p w:rsidR="005F7F64" w:rsidRPr="00BC3589" w:rsidRDefault="00BF333B" w:rsidP="005F7F64">
      <w:pPr>
        <w:numPr>
          <w:ilvl w:val="0"/>
          <w:numId w:val="13"/>
        </w:numPr>
        <w:spacing w:before="100" w:beforeAutospacing="1" w:after="100" w:afterAutospacing="1" w:line="240" w:lineRule="auto"/>
        <w:rPr>
          <w:rFonts w:eastAsia="Times New Roman" w:cstheme="minorHAnsi"/>
          <w:b/>
          <w:sz w:val="28"/>
          <w:szCs w:val="28"/>
          <w:lang w:eastAsia="fr-FR"/>
        </w:rPr>
      </w:pPr>
      <w:r>
        <w:rPr>
          <w:rFonts w:eastAsia="Times New Roman" w:cstheme="minorHAnsi"/>
          <w:b/>
          <w:sz w:val="28"/>
          <w:szCs w:val="28"/>
          <w:lang w:eastAsia="fr-FR"/>
        </w:rPr>
        <w:t>Exercices autour de la communication non violente</w:t>
      </w:r>
    </w:p>
    <w:p w:rsidR="005F7F64" w:rsidRPr="00BC3589" w:rsidRDefault="005F7F64" w:rsidP="005F7F64">
      <w:pPr>
        <w:numPr>
          <w:ilvl w:val="0"/>
          <w:numId w:val="13"/>
        </w:numPr>
        <w:spacing w:before="100" w:beforeAutospacing="1" w:after="100" w:afterAutospacing="1" w:line="240" w:lineRule="auto"/>
        <w:rPr>
          <w:rFonts w:eastAsia="Times New Roman" w:cstheme="minorHAnsi"/>
          <w:b/>
          <w:sz w:val="28"/>
          <w:szCs w:val="28"/>
          <w:lang w:eastAsia="fr-FR"/>
        </w:rPr>
      </w:pPr>
      <w:r w:rsidRPr="00BC3589">
        <w:rPr>
          <w:rFonts w:eastAsia="Times New Roman" w:cstheme="minorHAnsi"/>
          <w:b/>
          <w:sz w:val="28"/>
          <w:szCs w:val="28"/>
          <w:lang w:eastAsia="fr-FR"/>
        </w:rPr>
        <w:t>Kit</w:t>
      </w:r>
      <w:r w:rsidR="003E1406">
        <w:rPr>
          <w:rFonts w:eastAsia="Times New Roman" w:cstheme="minorHAnsi"/>
          <w:b/>
          <w:sz w:val="28"/>
          <w:szCs w:val="28"/>
          <w:lang w:eastAsia="fr-FR"/>
        </w:rPr>
        <w:t xml:space="preserve"> /</w:t>
      </w:r>
      <w:r w:rsidR="00BF333B">
        <w:rPr>
          <w:rFonts w:eastAsia="Times New Roman" w:cstheme="minorHAnsi"/>
          <w:b/>
          <w:sz w:val="28"/>
          <w:szCs w:val="28"/>
          <w:lang w:eastAsia="fr-FR"/>
        </w:rPr>
        <w:t xml:space="preserve"> </w:t>
      </w:r>
      <w:proofErr w:type="spellStart"/>
      <w:r w:rsidR="00BF333B">
        <w:rPr>
          <w:rFonts w:eastAsia="Times New Roman" w:cstheme="minorHAnsi"/>
          <w:b/>
          <w:sz w:val="28"/>
          <w:szCs w:val="28"/>
          <w:lang w:eastAsia="fr-FR"/>
        </w:rPr>
        <w:t>coping</w:t>
      </w:r>
      <w:proofErr w:type="spellEnd"/>
      <w:r w:rsidR="00BF333B">
        <w:rPr>
          <w:rFonts w:eastAsia="Times New Roman" w:cstheme="minorHAnsi"/>
          <w:b/>
          <w:sz w:val="28"/>
          <w:szCs w:val="28"/>
          <w:lang w:eastAsia="fr-FR"/>
        </w:rPr>
        <w:t xml:space="preserve"> de la gestion de son stress</w:t>
      </w:r>
    </w:p>
    <w:p w:rsidR="005F7F64" w:rsidRPr="00625609" w:rsidRDefault="005F7F64" w:rsidP="005F7F64">
      <w:pPr>
        <w:spacing w:before="100" w:beforeAutospacing="1" w:after="100" w:afterAutospacing="1" w:line="240" w:lineRule="auto"/>
        <w:rPr>
          <w:rFonts w:eastAsia="Times New Roman" w:cstheme="minorHAnsi"/>
          <w:b/>
          <w:color w:val="0070C0"/>
          <w:sz w:val="28"/>
          <w:szCs w:val="28"/>
          <w:u w:val="single"/>
          <w:lang w:eastAsia="fr-FR"/>
        </w:rPr>
      </w:pPr>
      <w:r w:rsidRPr="00625609">
        <w:rPr>
          <w:rFonts w:eastAsia="Times New Roman" w:cstheme="minorHAnsi"/>
          <w:b/>
          <w:color w:val="0070C0"/>
          <w:sz w:val="28"/>
          <w:szCs w:val="28"/>
          <w:u w:val="single"/>
          <w:lang w:eastAsia="fr-FR"/>
        </w:rPr>
        <w:t xml:space="preserve">Suivi et évaluation des acquis </w:t>
      </w:r>
    </w:p>
    <w:p w:rsidR="005F7F64" w:rsidRPr="00BC3589" w:rsidRDefault="00A64C79" w:rsidP="005F7F64">
      <w:pPr>
        <w:numPr>
          <w:ilvl w:val="0"/>
          <w:numId w:val="14"/>
        </w:numPr>
        <w:spacing w:before="100" w:beforeAutospacing="1" w:after="100" w:afterAutospacing="1" w:line="240" w:lineRule="auto"/>
        <w:rPr>
          <w:rFonts w:eastAsia="Times New Roman" w:cstheme="minorHAnsi"/>
          <w:b/>
          <w:sz w:val="28"/>
          <w:szCs w:val="28"/>
          <w:lang w:eastAsia="fr-FR"/>
        </w:rPr>
      </w:pPr>
      <w:r>
        <w:rPr>
          <w:rFonts w:eastAsia="Times New Roman" w:cstheme="minorHAnsi"/>
          <w:b/>
          <w:sz w:val="28"/>
          <w:szCs w:val="28"/>
          <w:lang w:eastAsia="fr-FR"/>
        </w:rPr>
        <w:t>Evaluation</w:t>
      </w:r>
      <w:r w:rsidR="005F7F64" w:rsidRPr="00BC3589">
        <w:rPr>
          <w:rFonts w:eastAsia="Times New Roman" w:cstheme="minorHAnsi"/>
          <w:b/>
          <w:sz w:val="28"/>
          <w:szCs w:val="28"/>
          <w:lang w:eastAsia="fr-FR"/>
        </w:rPr>
        <w:t xml:space="preserve"> des compétenc</w:t>
      </w:r>
      <w:r>
        <w:rPr>
          <w:rFonts w:eastAsia="Times New Roman" w:cstheme="minorHAnsi"/>
          <w:b/>
          <w:sz w:val="28"/>
          <w:szCs w:val="28"/>
          <w:lang w:eastAsia="fr-FR"/>
        </w:rPr>
        <w:t>es visées par</w:t>
      </w:r>
      <w:r w:rsidR="005F7F64" w:rsidRPr="00BC3589">
        <w:rPr>
          <w:rFonts w:eastAsia="Times New Roman" w:cstheme="minorHAnsi"/>
          <w:b/>
          <w:sz w:val="28"/>
          <w:szCs w:val="28"/>
          <w:lang w:eastAsia="fr-FR"/>
        </w:rPr>
        <w:t xml:space="preserve"> la formation</w:t>
      </w:r>
      <w:r w:rsidR="00BF333B">
        <w:rPr>
          <w:rFonts w:eastAsia="Times New Roman" w:cstheme="minorHAnsi"/>
          <w:b/>
          <w:sz w:val="28"/>
          <w:szCs w:val="28"/>
          <w:lang w:eastAsia="fr-FR"/>
        </w:rPr>
        <w:t xml:space="preserve"> à J+30</w:t>
      </w:r>
    </w:p>
    <w:p w:rsidR="005F7F64" w:rsidRPr="00BC3589" w:rsidRDefault="005F7F64" w:rsidP="005F7F64">
      <w:pPr>
        <w:numPr>
          <w:ilvl w:val="0"/>
          <w:numId w:val="14"/>
        </w:numPr>
        <w:spacing w:before="100" w:beforeAutospacing="1" w:after="100" w:afterAutospacing="1" w:line="240" w:lineRule="auto"/>
        <w:rPr>
          <w:rFonts w:eastAsia="Times New Roman" w:cstheme="minorHAnsi"/>
          <w:b/>
          <w:sz w:val="28"/>
          <w:szCs w:val="28"/>
          <w:lang w:eastAsia="fr-FR"/>
        </w:rPr>
      </w:pPr>
      <w:r w:rsidRPr="00BC3589">
        <w:rPr>
          <w:rFonts w:eastAsia="Times New Roman" w:cstheme="minorHAnsi"/>
          <w:b/>
          <w:sz w:val="28"/>
          <w:szCs w:val="28"/>
          <w:lang w:eastAsia="fr-FR"/>
        </w:rPr>
        <w:t>Evaluation de la formation par les participants</w:t>
      </w:r>
      <w:r w:rsidR="00BF333B">
        <w:rPr>
          <w:rFonts w:eastAsia="Times New Roman" w:cstheme="minorHAnsi"/>
          <w:b/>
          <w:sz w:val="28"/>
          <w:szCs w:val="28"/>
          <w:lang w:eastAsia="fr-FR"/>
        </w:rPr>
        <w:t xml:space="preserve"> à chaud</w:t>
      </w:r>
    </w:p>
    <w:p w:rsidR="005F7F64" w:rsidRDefault="005F7F64" w:rsidP="005F7F64">
      <w:pPr>
        <w:numPr>
          <w:ilvl w:val="0"/>
          <w:numId w:val="14"/>
        </w:numPr>
        <w:spacing w:before="100" w:beforeAutospacing="1" w:after="100" w:afterAutospacing="1" w:line="240" w:lineRule="auto"/>
        <w:rPr>
          <w:rFonts w:eastAsia="Times New Roman" w:cstheme="minorHAnsi"/>
          <w:b/>
          <w:sz w:val="28"/>
          <w:szCs w:val="28"/>
          <w:lang w:eastAsia="fr-FR"/>
        </w:rPr>
      </w:pPr>
      <w:r w:rsidRPr="00BC3589">
        <w:rPr>
          <w:rFonts w:eastAsia="Times New Roman" w:cstheme="minorHAnsi"/>
          <w:b/>
          <w:sz w:val="28"/>
          <w:szCs w:val="28"/>
          <w:lang w:eastAsia="fr-FR"/>
        </w:rPr>
        <w:t>Remise d’une attestation en fin de formation</w:t>
      </w:r>
    </w:p>
    <w:p w:rsidR="007D3E67" w:rsidRPr="007D3E67" w:rsidRDefault="007D3E67" w:rsidP="00293E43">
      <w:pPr>
        <w:jc w:val="both"/>
        <w:rPr>
          <w:rFonts w:cstheme="minorHAnsi"/>
          <w:b/>
          <w:sz w:val="28"/>
          <w:szCs w:val="28"/>
        </w:rPr>
      </w:pPr>
      <w:bookmarkStart w:id="0" w:name="_GoBack"/>
      <w:bookmarkEnd w:id="0"/>
    </w:p>
    <w:sectPr w:rsidR="007D3E67" w:rsidRPr="007D3E67" w:rsidSect="00A9253C">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FBB"/>
    <w:multiLevelType w:val="hybridMultilevel"/>
    <w:tmpl w:val="D804C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8708CC"/>
    <w:multiLevelType w:val="multilevel"/>
    <w:tmpl w:val="5502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177DB2"/>
    <w:multiLevelType w:val="multilevel"/>
    <w:tmpl w:val="B848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36411B"/>
    <w:multiLevelType w:val="hybridMultilevel"/>
    <w:tmpl w:val="8C4A8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C0C043B"/>
    <w:multiLevelType w:val="hybridMultilevel"/>
    <w:tmpl w:val="C81EC0D6"/>
    <w:lvl w:ilvl="0" w:tplc="63089EB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CD47876"/>
    <w:multiLevelType w:val="hybridMultilevel"/>
    <w:tmpl w:val="32E6FC6E"/>
    <w:lvl w:ilvl="0" w:tplc="040C000D">
      <w:start w:val="1"/>
      <w:numFmt w:val="bullet"/>
      <w:lvlText w:val=""/>
      <w:lvlJc w:val="left"/>
      <w:pPr>
        <w:ind w:left="1636" w:hanging="360"/>
      </w:pPr>
      <w:rPr>
        <w:rFonts w:ascii="Wingdings" w:hAnsi="Wingdings"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6">
    <w:nsid w:val="348B75DE"/>
    <w:multiLevelType w:val="hybridMultilevel"/>
    <w:tmpl w:val="5420CFE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34B30391"/>
    <w:multiLevelType w:val="hybridMultilevel"/>
    <w:tmpl w:val="F9C6E6F2"/>
    <w:lvl w:ilvl="0" w:tplc="63089EB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5FA7D7B"/>
    <w:multiLevelType w:val="hybridMultilevel"/>
    <w:tmpl w:val="265CEE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94174CD"/>
    <w:multiLevelType w:val="hybridMultilevel"/>
    <w:tmpl w:val="53708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D4E76BB"/>
    <w:multiLevelType w:val="hybridMultilevel"/>
    <w:tmpl w:val="759ED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4AC1079"/>
    <w:multiLevelType w:val="hybridMultilevel"/>
    <w:tmpl w:val="61021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6314BC7"/>
    <w:multiLevelType w:val="hybridMultilevel"/>
    <w:tmpl w:val="9E604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D537B7B"/>
    <w:multiLevelType w:val="hybridMultilevel"/>
    <w:tmpl w:val="06F2B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13E3979"/>
    <w:multiLevelType w:val="hybridMultilevel"/>
    <w:tmpl w:val="3B662466"/>
    <w:lvl w:ilvl="0" w:tplc="040C000D">
      <w:start w:val="1"/>
      <w:numFmt w:val="bullet"/>
      <w:lvlText w:val=""/>
      <w:lvlJc w:val="left"/>
      <w:pPr>
        <w:ind w:left="2454" w:hanging="360"/>
      </w:pPr>
      <w:rPr>
        <w:rFonts w:ascii="Wingdings" w:hAnsi="Wingdings" w:hint="default"/>
      </w:rPr>
    </w:lvl>
    <w:lvl w:ilvl="1" w:tplc="040C0003" w:tentative="1">
      <w:start w:val="1"/>
      <w:numFmt w:val="bullet"/>
      <w:lvlText w:val="o"/>
      <w:lvlJc w:val="left"/>
      <w:pPr>
        <w:ind w:left="3174" w:hanging="360"/>
      </w:pPr>
      <w:rPr>
        <w:rFonts w:ascii="Courier New" w:hAnsi="Courier New" w:cs="Courier New" w:hint="default"/>
      </w:rPr>
    </w:lvl>
    <w:lvl w:ilvl="2" w:tplc="040C0005" w:tentative="1">
      <w:start w:val="1"/>
      <w:numFmt w:val="bullet"/>
      <w:lvlText w:val=""/>
      <w:lvlJc w:val="left"/>
      <w:pPr>
        <w:ind w:left="3894" w:hanging="360"/>
      </w:pPr>
      <w:rPr>
        <w:rFonts w:ascii="Wingdings" w:hAnsi="Wingdings" w:hint="default"/>
      </w:rPr>
    </w:lvl>
    <w:lvl w:ilvl="3" w:tplc="040C0001" w:tentative="1">
      <w:start w:val="1"/>
      <w:numFmt w:val="bullet"/>
      <w:lvlText w:val=""/>
      <w:lvlJc w:val="left"/>
      <w:pPr>
        <w:ind w:left="4614" w:hanging="360"/>
      </w:pPr>
      <w:rPr>
        <w:rFonts w:ascii="Symbol" w:hAnsi="Symbol" w:hint="default"/>
      </w:rPr>
    </w:lvl>
    <w:lvl w:ilvl="4" w:tplc="040C0003" w:tentative="1">
      <w:start w:val="1"/>
      <w:numFmt w:val="bullet"/>
      <w:lvlText w:val="o"/>
      <w:lvlJc w:val="left"/>
      <w:pPr>
        <w:ind w:left="5334" w:hanging="360"/>
      </w:pPr>
      <w:rPr>
        <w:rFonts w:ascii="Courier New" w:hAnsi="Courier New" w:cs="Courier New" w:hint="default"/>
      </w:rPr>
    </w:lvl>
    <w:lvl w:ilvl="5" w:tplc="040C0005" w:tentative="1">
      <w:start w:val="1"/>
      <w:numFmt w:val="bullet"/>
      <w:lvlText w:val=""/>
      <w:lvlJc w:val="left"/>
      <w:pPr>
        <w:ind w:left="6054" w:hanging="360"/>
      </w:pPr>
      <w:rPr>
        <w:rFonts w:ascii="Wingdings" w:hAnsi="Wingdings" w:hint="default"/>
      </w:rPr>
    </w:lvl>
    <w:lvl w:ilvl="6" w:tplc="040C0001" w:tentative="1">
      <w:start w:val="1"/>
      <w:numFmt w:val="bullet"/>
      <w:lvlText w:val=""/>
      <w:lvlJc w:val="left"/>
      <w:pPr>
        <w:ind w:left="6774" w:hanging="360"/>
      </w:pPr>
      <w:rPr>
        <w:rFonts w:ascii="Symbol" w:hAnsi="Symbol" w:hint="default"/>
      </w:rPr>
    </w:lvl>
    <w:lvl w:ilvl="7" w:tplc="040C0003" w:tentative="1">
      <w:start w:val="1"/>
      <w:numFmt w:val="bullet"/>
      <w:lvlText w:val="o"/>
      <w:lvlJc w:val="left"/>
      <w:pPr>
        <w:ind w:left="7494" w:hanging="360"/>
      </w:pPr>
      <w:rPr>
        <w:rFonts w:ascii="Courier New" w:hAnsi="Courier New" w:cs="Courier New" w:hint="default"/>
      </w:rPr>
    </w:lvl>
    <w:lvl w:ilvl="8" w:tplc="040C0005" w:tentative="1">
      <w:start w:val="1"/>
      <w:numFmt w:val="bullet"/>
      <w:lvlText w:val=""/>
      <w:lvlJc w:val="left"/>
      <w:pPr>
        <w:ind w:left="8214" w:hanging="360"/>
      </w:pPr>
      <w:rPr>
        <w:rFonts w:ascii="Wingdings" w:hAnsi="Wingdings" w:hint="default"/>
      </w:rPr>
    </w:lvl>
  </w:abstractNum>
  <w:abstractNum w:abstractNumId="15">
    <w:nsid w:val="75923569"/>
    <w:multiLevelType w:val="multilevel"/>
    <w:tmpl w:val="8D1A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6A4142"/>
    <w:multiLevelType w:val="multilevel"/>
    <w:tmpl w:val="7046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E4751D"/>
    <w:multiLevelType w:val="hybridMultilevel"/>
    <w:tmpl w:val="6AA6D3E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7C2A1E4E"/>
    <w:multiLevelType w:val="multilevel"/>
    <w:tmpl w:val="A89A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645B39"/>
    <w:multiLevelType w:val="hybridMultilevel"/>
    <w:tmpl w:val="E7D472A8"/>
    <w:lvl w:ilvl="0" w:tplc="338E34F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9"/>
  </w:num>
  <w:num w:numId="4">
    <w:abstractNumId w:val="0"/>
  </w:num>
  <w:num w:numId="5">
    <w:abstractNumId w:val="13"/>
  </w:num>
  <w:num w:numId="6">
    <w:abstractNumId w:val="17"/>
  </w:num>
  <w:num w:numId="7">
    <w:abstractNumId w:val="5"/>
  </w:num>
  <w:num w:numId="8">
    <w:abstractNumId w:val="14"/>
  </w:num>
  <w:num w:numId="9">
    <w:abstractNumId w:val="6"/>
  </w:num>
  <w:num w:numId="10">
    <w:abstractNumId w:val="18"/>
  </w:num>
  <w:num w:numId="11">
    <w:abstractNumId w:val="16"/>
  </w:num>
  <w:num w:numId="12">
    <w:abstractNumId w:val="2"/>
  </w:num>
  <w:num w:numId="13">
    <w:abstractNumId w:val="1"/>
  </w:num>
  <w:num w:numId="14">
    <w:abstractNumId w:val="15"/>
  </w:num>
  <w:num w:numId="15">
    <w:abstractNumId w:val="11"/>
  </w:num>
  <w:num w:numId="16">
    <w:abstractNumId w:val="8"/>
  </w:num>
  <w:num w:numId="17">
    <w:abstractNumId w:val="12"/>
  </w:num>
  <w:num w:numId="18">
    <w:abstractNumId w:val="9"/>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ECE"/>
    <w:rsid w:val="000036EB"/>
    <w:rsid w:val="00012028"/>
    <w:rsid w:val="00027483"/>
    <w:rsid w:val="00033E40"/>
    <w:rsid w:val="00065946"/>
    <w:rsid w:val="0006612E"/>
    <w:rsid w:val="0008169C"/>
    <w:rsid w:val="00091A61"/>
    <w:rsid w:val="000A344E"/>
    <w:rsid w:val="000C74CA"/>
    <w:rsid w:val="001022CD"/>
    <w:rsid w:val="001639C9"/>
    <w:rsid w:val="001C5943"/>
    <w:rsid w:val="0021014B"/>
    <w:rsid w:val="00215460"/>
    <w:rsid w:val="0028451D"/>
    <w:rsid w:val="00290BFB"/>
    <w:rsid w:val="00293E43"/>
    <w:rsid w:val="00296F59"/>
    <w:rsid w:val="002A5D41"/>
    <w:rsid w:val="002C3E65"/>
    <w:rsid w:val="002F0935"/>
    <w:rsid w:val="003409A0"/>
    <w:rsid w:val="0034469C"/>
    <w:rsid w:val="003802C5"/>
    <w:rsid w:val="00383A7C"/>
    <w:rsid w:val="00395FE2"/>
    <w:rsid w:val="003B68EE"/>
    <w:rsid w:val="003C6385"/>
    <w:rsid w:val="003D75F5"/>
    <w:rsid w:val="003E1406"/>
    <w:rsid w:val="003E3299"/>
    <w:rsid w:val="003E4522"/>
    <w:rsid w:val="003F6153"/>
    <w:rsid w:val="004267A0"/>
    <w:rsid w:val="00452993"/>
    <w:rsid w:val="004A0DC8"/>
    <w:rsid w:val="004D4FEA"/>
    <w:rsid w:val="004D727E"/>
    <w:rsid w:val="004D76A2"/>
    <w:rsid w:val="004D7F97"/>
    <w:rsid w:val="00526373"/>
    <w:rsid w:val="005D0003"/>
    <w:rsid w:val="005F1625"/>
    <w:rsid w:val="005F7F64"/>
    <w:rsid w:val="00625609"/>
    <w:rsid w:val="006356D9"/>
    <w:rsid w:val="00640151"/>
    <w:rsid w:val="00662209"/>
    <w:rsid w:val="006728D6"/>
    <w:rsid w:val="00694F72"/>
    <w:rsid w:val="006D608C"/>
    <w:rsid w:val="007222AF"/>
    <w:rsid w:val="00727DFC"/>
    <w:rsid w:val="007376D9"/>
    <w:rsid w:val="00772611"/>
    <w:rsid w:val="00791C1C"/>
    <w:rsid w:val="007A1B5B"/>
    <w:rsid w:val="007B7007"/>
    <w:rsid w:val="007D3E67"/>
    <w:rsid w:val="007E0628"/>
    <w:rsid w:val="007E521A"/>
    <w:rsid w:val="00854366"/>
    <w:rsid w:val="00854E76"/>
    <w:rsid w:val="00854ECE"/>
    <w:rsid w:val="00857CF5"/>
    <w:rsid w:val="0087262B"/>
    <w:rsid w:val="008B28D8"/>
    <w:rsid w:val="00936200"/>
    <w:rsid w:val="00962A60"/>
    <w:rsid w:val="0098710F"/>
    <w:rsid w:val="009C5FCF"/>
    <w:rsid w:val="009D3C66"/>
    <w:rsid w:val="009E056C"/>
    <w:rsid w:val="00A64C79"/>
    <w:rsid w:val="00A871FA"/>
    <w:rsid w:val="00A9253C"/>
    <w:rsid w:val="00AD7D22"/>
    <w:rsid w:val="00AE141C"/>
    <w:rsid w:val="00B613F6"/>
    <w:rsid w:val="00B624CB"/>
    <w:rsid w:val="00B65C8B"/>
    <w:rsid w:val="00BE7137"/>
    <w:rsid w:val="00BF2298"/>
    <w:rsid w:val="00BF333B"/>
    <w:rsid w:val="00C27704"/>
    <w:rsid w:val="00C7030A"/>
    <w:rsid w:val="00C83094"/>
    <w:rsid w:val="00CB2A9E"/>
    <w:rsid w:val="00D10CEB"/>
    <w:rsid w:val="00D366C6"/>
    <w:rsid w:val="00DD2F1B"/>
    <w:rsid w:val="00E1167F"/>
    <w:rsid w:val="00E76E8E"/>
    <w:rsid w:val="00ED6C43"/>
    <w:rsid w:val="00F2030D"/>
    <w:rsid w:val="00F94CBD"/>
    <w:rsid w:val="00FC5B17"/>
    <w:rsid w:val="00FF37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E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4E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E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4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814145">
      <w:bodyDiv w:val="1"/>
      <w:marLeft w:val="0"/>
      <w:marRight w:val="0"/>
      <w:marTop w:val="0"/>
      <w:marBottom w:val="0"/>
      <w:divBdr>
        <w:top w:val="none" w:sz="0" w:space="0" w:color="auto"/>
        <w:left w:val="none" w:sz="0" w:space="0" w:color="auto"/>
        <w:bottom w:val="none" w:sz="0" w:space="0" w:color="auto"/>
        <w:right w:val="none" w:sz="0" w:space="0" w:color="auto"/>
      </w:divBdr>
      <w:divsChild>
        <w:div w:id="754591171">
          <w:marLeft w:val="0"/>
          <w:marRight w:val="0"/>
          <w:marTop w:val="0"/>
          <w:marBottom w:val="0"/>
          <w:divBdr>
            <w:top w:val="none" w:sz="0" w:space="0" w:color="auto"/>
            <w:left w:val="none" w:sz="0" w:space="0" w:color="auto"/>
            <w:bottom w:val="none" w:sz="0" w:space="0" w:color="auto"/>
            <w:right w:val="none" w:sz="0" w:space="0" w:color="auto"/>
          </w:divBdr>
        </w:div>
        <w:div w:id="983003137">
          <w:marLeft w:val="0"/>
          <w:marRight w:val="0"/>
          <w:marTop w:val="0"/>
          <w:marBottom w:val="0"/>
          <w:divBdr>
            <w:top w:val="none" w:sz="0" w:space="0" w:color="auto"/>
            <w:left w:val="none" w:sz="0" w:space="0" w:color="auto"/>
            <w:bottom w:val="none" w:sz="0" w:space="0" w:color="auto"/>
            <w:right w:val="none" w:sz="0" w:space="0" w:color="auto"/>
          </w:divBdr>
        </w:div>
        <w:div w:id="2001427356">
          <w:marLeft w:val="0"/>
          <w:marRight w:val="0"/>
          <w:marTop w:val="0"/>
          <w:marBottom w:val="0"/>
          <w:divBdr>
            <w:top w:val="none" w:sz="0" w:space="0" w:color="auto"/>
            <w:left w:val="none" w:sz="0" w:space="0" w:color="auto"/>
            <w:bottom w:val="none" w:sz="0" w:space="0" w:color="auto"/>
            <w:right w:val="none" w:sz="0" w:space="0" w:color="auto"/>
          </w:divBdr>
        </w:div>
        <w:div w:id="251664738">
          <w:marLeft w:val="0"/>
          <w:marRight w:val="0"/>
          <w:marTop w:val="0"/>
          <w:marBottom w:val="0"/>
          <w:divBdr>
            <w:top w:val="none" w:sz="0" w:space="0" w:color="auto"/>
            <w:left w:val="none" w:sz="0" w:space="0" w:color="auto"/>
            <w:bottom w:val="none" w:sz="0" w:space="0" w:color="auto"/>
            <w:right w:val="none" w:sz="0" w:space="0" w:color="auto"/>
          </w:divBdr>
        </w:div>
        <w:div w:id="1693678427">
          <w:marLeft w:val="0"/>
          <w:marRight w:val="0"/>
          <w:marTop w:val="0"/>
          <w:marBottom w:val="0"/>
          <w:divBdr>
            <w:top w:val="none" w:sz="0" w:space="0" w:color="auto"/>
            <w:left w:val="none" w:sz="0" w:space="0" w:color="auto"/>
            <w:bottom w:val="none" w:sz="0" w:space="0" w:color="auto"/>
            <w:right w:val="none" w:sz="0" w:space="0" w:color="auto"/>
          </w:divBdr>
        </w:div>
        <w:div w:id="2076540159">
          <w:marLeft w:val="0"/>
          <w:marRight w:val="0"/>
          <w:marTop w:val="0"/>
          <w:marBottom w:val="0"/>
          <w:divBdr>
            <w:top w:val="none" w:sz="0" w:space="0" w:color="auto"/>
            <w:left w:val="none" w:sz="0" w:space="0" w:color="auto"/>
            <w:bottom w:val="none" w:sz="0" w:space="0" w:color="auto"/>
            <w:right w:val="none" w:sz="0" w:space="0" w:color="auto"/>
          </w:divBdr>
        </w:div>
        <w:div w:id="1836334380">
          <w:marLeft w:val="0"/>
          <w:marRight w:val="0"/>
          <w:marTop w:val="0"/>
          <w:marBottom w:val="0"/>
          <w:divBdr>
            <w:top w:val="none" w:sz="0" w:space="0" w:color="auto"/>
            <w:left w:val="none" w:sz="0" w:space="0" w:color="auto"/>
            <w:bottom w:val="none" w:sz="0" w:space="0" w:color="auto"/>
            <w:right w:val="none" w:sz="0" w:space="0" w:color="auto"/>
          </w:divBdr>
        </w:div>
        <w:div w:id="1699968327">
          <w:marLeft w:val="0"/>
          <w:marRight w:val="0"/>
          <w:marTop w:val="0"/>
          <w:marBottom w:val="0"/>
          <w:divBdr>
            <w:top w:val="none" w:sz="0" w:space="0" w:color="auto"/>
            <w:left w:val="none" w:sz="0" w:space="0" w:color="auto"/>
            <w:bottom w:val="none" w:sz="0" w:space="0" w:color="auto"/>
            <w:right w:val="none" w:sz="0" w:space="0" w:color="auto"/>
          </w:divBdr>
        </w:div>
        <w:div w:id="1153566683">
          <w:marLeft w:val="0"/>
          <w:marRight w:val="0"/>
          <w:marTop w:val="0"/>
          <w:marBottom w:val="0"/>
          <w:divBdr>
            <w:top w:val="none" w:sz="0" w:space="0" w:color="auto"/>
            <w:left w:val="none" w:sz="0" w:space="0" w:color="auto"/>
            <w:bottom w:val="none" w:sz="0" w:space="0" w:color="auto"/>
            <w:right w:val="none" w:sz="0" w:space="0" w:color="auto"/>
          </w:divBdr>
        </w:div>
        <w:div w:id="1901551328">
          <w:marLeft w:val="0"/>
          <w:marRight w:val="0"/>
          <w:marTop w:val="0"/>
          <w:marBottom w:val="0"/>
          <w:divBdr>
            <w:top w:val="none" w:sz="0" w:space="0" w:color="auto"/>
            <w:left w:val="none" w:sz="0" w:space="0" w:color="auto"/>
            <w:bottom w:val="none" w:sz="0" w:space="0" w:color="auto"/>
            <w:right w:val="none" w:sz="0" w:space="0" w:color="auto"/>
          </w:divBdr>
        </w:div>
        <w:div w:id="1495999084">
          <w:marLeft w:val="0"/>
          <w:marRight w:val="0"/>
          <w:marTop w:val="0"/>
          <w:marBottom w:val="0"/>
          <w:divBdr>
            <w:top w:val="none" w:sz="0" w:space="0" w:color="auto"/>
            <w:left w:val="none" w:sz="0" w:space="0" w:color="auto"/>
            <w:bottom w:val="none" w:sz="0" w:space="0" w:color="auto"/>
            <w:right w:val="none" w:sz="0" w:space="0" w:color="auto"/>
          </w:divBdr>
        </w:div>
        <w:div w:id="371809196">
          <w:marLeft w:val="0"/>
          <w:marRight w:val="0"/>
          <w:marTop w:val="0"/>
          <w:marBottom w:val="0"/>
          <w:divBdr>
            <w:top w:val="none" w:sz="0" w:space="0" w:color="auto"/>
            <w:left w:val="none" w:sz="0" w:space="0" w:color="auto"/>
            <w:bottom w:val="none" w:sz="0" w:space="0" w:color="auto"/>
            <w:right w:val="none" w:sz="0" w:space="0" w:color="auto"/>
          </w:divBdr>
        </w:div>
        <w:div w:id="2032417092">
          <w:marLeft w:val="0"/>
          <w:marRight w:val="0"/>
          <w:marTop w:val="0"/>
          <w:marBottom w:val="0"/>
          <w:divBdr>
            <w:top w:val="none" w:sz="0" w:space="0" w:color="auto"/>
            <w:left w:val="none" w:sz="0" w:space="0" w:color="auto"/>
            <w:bottom w:val="none" w:sz="0" w:space="0" w:color="auto"/>
            <w:right w:val="none" w:sz="0" w:space="0" w:color="auto"/>
          </w:divBdr>
        </w:div>
        <w:div w:id="1953902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6B110-7A4B-491A-B0A6-5FB40108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2143</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VICTOIRE</dc:creator>
  <cp:lastModifiedBy>Utilisateur Windows</cp:lastModifiedBy>
  <cp:revision>2</cp:revision>
  <cp:lastPrinted>2019-12-12T18:32:00Z</cp:lastPrinted>
  <dcterms:created xsi:type="dcterms:W3CDTF">2022-06-22T12:30:00Z</dcterms:created>
  <dcterms:modified xsi:type="dcterms:W3CDTF">2022-06-22T12:30:00Z</dcterms:modified>
</cp:coreProperties>
</file>